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AB" w:rsidRDefault="0005630E">
      <w:pPr>
        <w:widowControl w:val="0"/>
        <w:spacing w:after="0" w:line="240" w:lineRule="auto"/>
        <w:jc w:val="center"/>
        <w:rPr>
          <w:rFonts w:ascii="Times New Roman" w:eastAsia="Times New Roman" w:hAnsi="Times New Roman"/>
          <w:color w:val="000000"/>
          <w:sz w:val="24"/>
          <w:szCs w:val="24"/>
          <w:lang w:val="uk-UA" w:eastAsia="uk-UA"/>
        </w:rPr>
      </w:pPr>
      <w:r>
        <w:rPr>
          <w:noProof/>
          <w:lang w:val="uk-UA" w:eastAsia="uk-UA"/>
        </w:rPr>
        <w:drawing>
          <wp:inline distT="0" distB="0" distL="0" distR="0">
            <wp:extent cx="628650" cy="730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rcRect l="-1529" t="-1328" r="-1529" b="-1328"/>
                    <a:stretch>
                      <a:fillRect/>
                    </a:stretch>
                  </pic:blipFill>
                  <pic:spPr bwMode="auto">
                    <a:xfrm>
                      <a:off x="0" y="0"/>
                      <a:ext cx="628650" cy="730250"/>
                    </a:xfrm>
                    <a:prstGeom prst="rect">
                      <a:avLst/>
                    </a:prstGeom>
                  </pic:spPr>
                </pic:pic>
              </a:graphicData>
            </a:graphic>
          </wp:inline>
        </w:drawing>
      </w:r>
    </w:p>
    <w:p w:rsidR="00B225AB" w:rsidRDefault="0005630E">
      <w:pPr>
        <w:widowControl w:val="0"/>
        <w:spacing w:after="0" w:line="240" w:lineRule="auto"/>
        <w:jc w:val="center"/>
        <w:rPr>
          <w:rFonts w:ascii="Times New Roman" w:eastAsia="Times New Roman" w:hAnsi="Times New Roman"/>
          <w:b/>
          <w:color w:val="000000"/>
          <w:sz w:val="24"/>
          <w:szCs w:val="24"/>
          <w:lang w:val="uk-UA" w:eastAsia="uk-UA"/>
        </w:rPr>
      </w:pPr>
      <w:r>
        <w:rPr>
          <w:rFonts w:ascii="Times New Roman" w:eastAsia="Times New Roman" w:hAnsi="Times New Roman"/>
          <w:b/>
          <w:color w:val="000000"/>
          <w:sz w:val="24"/>
          <w:szCs w:val="24"/>
          <w:lang w:val="uk-UA" w:eastAsia="uk-UA"/>
        </w:rPr>
        <w:t xml:space="preserve">КОМУНАЛЬНИЙ ЗАКЛАД </w:t>
      </w:r>
    </w:p>
    <w:p w:rsidR="00B225AB" w:rsidRDefault="0005630E">
      <w:pPr>
        <w:widowControl w:val="0"/>
        <w:spacing w:after="0" w:line="240" w:lineRule="auto"/>
        <w:jc w:val="center"/>
        <w:rPr>
          <w:rFonts w:ascii="Times New Roman" w:eastAsia="Times New Roman" w:hAnsi="Times New Roman"/>
          <w:b/>
          <w:color w:val="000000"/>
          <w:sz w:val="24"/>
          <w:szCs w:val="24"/>
          <w:lang w:val="uk-UA" w:eastAsia="uk-UA"/>
        </w:rPr>
      </w:pPr>
      <w:r>
        <w:rPr>
          <w:rFonts w:ascii="Times New Roman" w:eastAsia="Times New Roman" w:hAnsi="Times New Roman"/>
          <w:b/>
          <w:color w:val="000000"/>
          <w:sz w:val="24"/>
          <w:szCs w:val="24"/>
          <w:lang w:val="uk-UA" w:eastAsia="uk-UA"/>
        </w:rPr>
        <w:t>«КОЗАЧЕЛАГЕРСЬКИЙ ОПОРНИЙ ЗАКЛАД ОСВІТИ»</w:t>
      </w:r>
    </w:p>
    <w:p w:rsidR="00B225AB" w:rsidRDefault="0005630E">
      <w:pPr>
        <w:widowControl w:val="0"/>
        <w:spacing w:after="0" w:line="240" w:lineRule="auto"/>
        <w:jc w:val="center"/>
        <w:rPr>
          <w:rFonts w:ascii="Times New Roman" w:eastAsia="Times New Roman" w:hAnsi="Times New Roman"/>
          <w:b/>
          <w:color w:val="000000"/>
          <w:sz w:val="24"/>
          <w:szCs w:val="24"/>
          <w:lang w:val="uk-UA" w:eastAsia="uk-UA"/>
        </w:rPr>
      </w:pPr>
      <w:r>
        <w:rPr>
          <w:rFonts w:ascii="Times New Roman" w:eastAsia="Times New Roman" w:hAnsi="Times New Roman"/>
          <w:b/>
          <w:color w:val="000000"/>
          <w:sz w:val="24"/>
          <w:szCs w:val="24"/>
          <w:lang w:val="uk-UA" w:eastAsia="uk-UA"/>
        </w:rPr>
        <w:t>ОЛЕШКІВСЬКОЇ МІСЬКОЇ РАДИ</w:t>
      </w:r>
    </w:p>
    <w:p w:rsidR="00B225AB" w:rsidRDefault="00B225AB">
      <w:pPr>
        <w:widowControl w:val="0"/>
        <w:spacing w:after="0" w:line="240" w:lineRule="auto"/>
        <w:jc w:val="center"/>
        <w:rPr>
          <w:rFonts w:ascii="Times New Roman" w:eastAsia="Times New Roman" w:hAnsi="Times New Roman"/>
          <w:b/>
          <w:color w:val="000000"/>
          <w:sz w:val="24"/>
          <w:szCs w:val="24"/>
          <w:lang w:val="uk-UA" w:eastAsia="uk-UA"/>
        </w:rPr>
      </w:pPr>
    </w:p>
    <w:p w:rsidR="00B225AB" w:rsidRDefault="0005630E">
      <w:pPr>
        <w:widowControl w:val="0"/>
        <w:spacing w:after="0" w:line="240" w:lineRule="auto"/>
        <w:jc w:val="center"/>
        <w:rPr>
          <w:rFonts w:ascii="Times New Roman" w:eastAsia="Times New Roman" w:hAnsi="Times New Roman"/>
          <w:b/>
          <w:color w:val="000000"/>
          <w:sz w:val="24"/>
          <w:szCs w:val="24"/>
          <w:lang w:val="uk-UA" w:eastAsia="uk-UA"/>
        </w:rPr>
      </w:pPr>
      <w:r>
        <w:rPr>
          <w:rFonts w:ascii="Times New Roman" w:eastAsia="Times New Roman" w:hAnsi="Times New Roman"/>
          <w:b/>
          <w:color w:val="000000"/>
          <w:sz w:val="24"/>
          <w:szCs w:val="24"/>
          <w:lang w:val="uk-UA" w:eastAsia="uk-UA"/>
        </w:rPr>
        <w:t>КЗ «КОЗАЧЕЛАГЕРСЬКИЙ ОПОРНИЙ ЗАКЛАД ОСВІТИ»</w:t>
      </w:r>
    </w:p>
    <w:p w:rsidR="00B225AB" w:rsidRDefault="00B225AB">
      <w:pPr>
        <w:widowControl w:val="0"/>
        <w:spacing w:after="0" w:line="240" w:lineRule="auto"/>
        <w:jc w:val="center"/>
        <w:rPr>
          <w:rFonts w:ascii="Times New Roman" w:eastAsia="Times New Roman" w:hAnsi="Times New Roman"/>
          <w:b/>
          <w:color w:val="000000"/>
          <w:sz w:val="28"/>
          <w:szCs w:val="28"/>
          <w:lang w:val="uk-UA" w:eastAsia="uk-UA"/>
        </w:rPr>
      </w:pPr>
    </w:p>
    <w:p w:rsidR="00B225AB" w:rsidRDefault="0005630E">
      <w:pPr>
        <w:widowControl w:val="0"/>
        <w:spacing w:after="0" w:line="240" w:lineRule="auto"/>
        <w:jc w:val="center"/>
        <w:rPr>
          <w:rFonts w:cs="Calibri"/>
          <w:lang w:val="uk-UA" w:eastAsia="uk-UA"/>
        </w:rPr>
      </w:pPr>
      <w:r>
        <w:rPr>
          <w:rFonts w:ascii="Times New Roman" w:eastAsia="Times New Roman" w:hAnsi="Times New Roman"/>
          <w:color w:val="000000"/>
          <w:sz w:val="20"/>
          <w:szCs w:val="20"/>
          <w:lang w:val="uk-UA" w:eastAsia="uk-UA"/>
        </w:rPr>
        <w:t xml:space="preserve"> вул. Шевченка 44-А, с. Козачі Лагері  Херсонський район  Херсонська область  75110,тел.(05542) 57 – 7 – 67,            </w:t>
      </w:r>
      <w:r>
        <w:rPr>
          <w:rFonts w:ascii="Times New Roman" w:eastAsia="Times New Roman" w:hAnsi="Times New Roman"/>
          <w:color w:val="000000"/>
          <w:sz w:val="20"/>
          <w:szCs w:val="20"/>
          <w:lang w:val="uk-UA" w:eastAsia="uk-UA"/>
        </w:rPr>
        <w:t>Код ЄДРПОУ 24958423,       E-mail:kozachilageri@ukr.net</w:t>
      </w:r>
    </w:p>
    <w:p w:rsidR="00B225AB" w:rsidRDefault="00B225AB">
      <w:pPr>
        <w:widowControl w:val="0"/>
        <w:spacing w:after="0" w:line="240" w:lineRule="auto"/>
        <w:jc w:val="center"/>
        <w:rPr>
          <w:rFonts w:ascii="Times New Roman" w:eastAsia="Times New Roman" w:hAnsi="Times New Roman"/>
          <w:color w:val="000000"/>
          <w:sz w:val="28"/>
          <w:szCs w:val="28"/>
          <w:lang w:val="uk-UA" w:eastAsia="uk-UA"/>
        </w:rPr>
      </w:pPr>
    </w:p>
    <w:p w:rsidR="00B225AB" w:rsidRDefault="00B225AB">
      <w:pPr>
        <w:spacing w:after="0" w:line="240" w:lineRule="auto"/>
        <w:ind w:left="-567"/>
        <w:jc w:val="center"/>
        <w:rPr>
          <w:rFonts w:ascii="Times New Roman" w:eastAsia="Times New Roman" w:hAnsi="Times New Roman"/>
          <w:b/>
          <w:color w:val="000000"/>
          <w:sz w:val="24"/>
          <w:szCs w:val="24"/>
          <w:lang w:val="uk-UA" w:eastAsia="uk-UA"/>
        </w:rPr>
      </w:pPr>
    </w:p>
    <w:p w:rsidR="00B225AB" w:rsidRDefault="0005630E">
      <w:pPr>
        <w:spacing w:after="0" w:line="240" w:lineRule="auto"/>
        <w:jc w:val="center"/>
      </w:pPr>
      <w:r>
        <w:rPr>
          <w:rFonts w:ascii="Times New Roman" w:eastAsia="Times New Roman" w:hAnsi="Times New Roman"/>
          <w:sz w:val="28"/>
          <w:szCs w:val="28"/>
          <w:lang w:val="uk-UA" w:eastAsia="uk-UA"/>
        </w:rPr>
        <w:t>Н А К А З</w:t>
      </w:r>
    </w:p>
    <w:p w:rsidR="00B225AB" w:rsidRDefault="00B225AB">
      <w:pPr>
        <w:spacing w:after="0" w:line="240" w:lineRule="auto"/>
        <w:rPr>
          <w:rFonts w:ascii="Times New Roman" w:eastAsia="Times New Roman" w:hAnsi="Times New Roman"/>
          <w:sz w:val="28"/>
          <w:szCs w:val="28"/>
          <w:lang w:val="uk-UA" w:eastAsia="uk-UA"/>
        </w:rPr>
      </w:pPr>
    </w:p>
    <w:p w:rsidR="00B225AB" w:rsidRDefault="0005630E">
      <w:pPr>
        <w:spacing w:after="0" w:line="240" w:lineRule="auto"/>
      </w:pPr>
      <w:r>
        <w:rPr>
          <w:rFonts w:ascii="Times New Roman" w:eastAsia="Times New Roman" w:hAnsi="Times New Roman"/>
          <w:color w:val="000000"/>
          <w:sz w:val="28"/>
          <w:szCs w:val="28"/>
          <w:lang w:val="uk-UA" w:eastAsia="uk-UA"/>
        </w:rPr>
        <w:t xml:space="preserve">29.08.2025                               с. Козачі Лагері                                     № 112-од </w:t>
      </w:r>
    </w:p>
    <w:p w:rsidR="00B225AB" w:rsidRDefault="00B225AB">
      <w:pPr>
        <w:spacing w:after="0"/>
        <w:rPr>
          <w:rFonts w:ascii="Times New Roman" w:hAnsi="Times New Roman"/>
          <w:sz w:val="28"/>
          <w:szCs w:val="28"/>
          <w:lang w:val="uk-UA"/>
        </w:rPr>
      </w:pPr>
    </w:p>
    <w:p w:rsidR="00B225AB" w:rsidRDefault="0005630E">
      <w:pPr>
        <w:spacing w:after="0"/>
      </w:pPr>
      <w:r>
        <w:rPr>
          <w:rFonts w:ascii="Times New Roman" w:hAnsi="Times New Roman"/>
          <w:sz w:val="28"/>
          <w:szCs w:val="28"/>
          <w:lang w:val="uk-UA"/>
        </w:rPr>
        <w:t xml:space="preserve">Про дотримання </w:t>
      </w:r>
      <w:proofErr w:type="spellStart"/>
      <w:r>
        <w:rPr>
          <w:rFonts w:ascii="Times New Roman" w:hAnsi="Times New Roman"/>
          <w:sz w:val="28"/>
          <w:szCs w:val="28"/>
          <w:lang w:val="uk-UA"/>
        </w:rPr>
        <w:t>мовного</w:t>
      </w:r>
      <w:proofErr w:type="spellEnd"/>
      <w:r>
        <w:rPr>
          <w:rFonts w:ascii="Times New Roman" w:hAnsi="Times New Roman"/>
          <w:sz w:val="28"/>
          <w:szCs w:val="28"/>
          <w:lang w:val="uk-UA"/>
        </w:rPr>
        <w:t xml:space="preserve"> </w:t>
      </w:r>
    </w:p>
    <w:p w:rsidR="00B225AB" w:rsidRDefault="0005630E">
      <w:pPr>
        <w:spacing w:after="0"/>
      </w:pPr>
      <w:r>
        <w:rPr>
          <w:rFonts w:ascii="Times New Roman" w:hAnsi="Times New Roman"/>
          <w:sz w:val="28"/>
          <w:szCs w:val="28"/>
          <w:lang w:val="uk-UA"/>
        </w:rPr>
        <w:t>законодавства</w:t>
      </w:r>
    </w:p>
    <w:p w:rsidR="00B225AB" w:rsidRDefault="0005630E">
      <w:pPr>
        <w:spacing w:after="0"/>
      </w:pPr>
      <w:r>
        <w:rPr>
          <w:rFonts w:ascii="Times New Roman" w:hAnsi="Times New Roman"/>
          <w:sz w:val="28"/>
          <w:szCs w:val="28"/>
          <w:lang w:val="uk-UA"/>
        </w:rPr>
        <w:t>в освітньому процесі</w:t>
      </w:r>
    </w:p>
    <w:p w:rsidR="00B225AB" w:rsidRDefault="0005630E">
      <w:pPr>
        <w:spacing w:after="0" w:line="240" w:lineRule="auto"/>
      </w:pPr>
      <w:r>
        <w:rPr>
          <w:rFonts w:ascii="Times New Roman" w:hAnsi="Times New Roman"/>
          <w:color w:val="00000A"/>
          <w:sz w:val="28"/>
          <w:szCs w:val="28"/>
          <w:lang w:val="uk-UA"/>
        </w:rPr>
        <w:t>у 2025-2026н.р.</w:t>
      </w:r>
    </w:p>
    <w:p w:rsidR="00B225AB" w:rsidRDefault="00B225AB">
      <w:pPr>
        <w:spacing w:after="0" w:line="240" w:lineRule="auto"/>
        <w:rPr>
          <w:rFonts w:ascii="Times New Roman" w:hAnsi="Times New Roman"/>
          <w:b/>
          <w:color w:val="00000A"/>
          <w:sz w:val="28"/>
          <w:szCs w:val="28"/>
          <w:lang w:val="uk-UA"/>
        </w:rPr>
      </w:pPr>
    </w:p>
    <w:p w:rsidR="00B225AB" w:rsidRDefault="0005630E">
      <w:pPr>
        <w:spacing w:after="0"/>
        <w:jc w:val="both"/>
        <w:rPr>
          <w:rFonts w:ascii="Times New Roman" w:hAnsi="Times New Roman"/>
          <w:sz w:val="28"/>
          <w:szCs w:val="28"/>
          <w:lang w:val="uk-UA"/>
        </w:rPr>
      </w:pPr>
      <w:r>
        <w:rPr>
          <w:lang w:val="uk-UA"/>
        </w:rPr>
        <w:tab/>
      </w:r>
      <w:r>
        <w:rPr>
          <w:rFonts w:ascii="Times New Roman" w:hAnsi="Times New Roman"/>
          <w:sz w:val="28"/>
          <w:szCs w:val="28"/>
          <w:lang w:val="uk-UA"/>
        </w:rPr>
        <w:t xml:space="preserve">На </w:t>
      </w:r>
      <w:r>
        <w:rPr>
          <w:rFonts w:ascii="Times New Roman" w:hAnsi="Times New Roman"/>
          <w:sz w:val="28"/>
          <w:szCs w:val="28"/>
          <w:lang w:val="uk-UA"/>
        </w:rPr>
        <w:t>виконання ст.7 закону України «Про освіту», ст.5 закону України «Про повну загальну середню освіту», ст. 21 Закону України «Про забезпечення функціонування української мови як державної», розпорядження Кабінету Міністрів України «Про схвалення Стратегії по</w:t>
      </w:r>
      <w:r>
        <w:rPr>
          <w:rFonts w:ascii="Times New Roman" w:hAnsi="Times New Roman"/>
          <w:sz w:val="28"/>
          <w:szCs w:val="28"/>
          <w:lang w:val="uk-UA"/>
        </w:rPr>
        <w:t>пуляризації української мови до 2030 року «Сильна мова - успішна держава»» від 17.07.2019 №596-р (із змінами, внесеними згідно з розпорядженнями КМ від 16.12.2020 № 1585-р, від 19.05.2021 № 474-р), наказу Міністерства освіти і науки України «Про затверджен</w:t>
      </w:r>
      <w:r>
        <w:rPr>
          <w:rFonts w:ascii="Times New Roman" w:hAnsi="Times New Roman"/>
          <w:sz w:val="28"/>
          <w:szCs w:val="28"/>
          <w:lang w:val="uk-UA"/>
        </w:rPr>
        <w:t>ня Інструкції з діловодства у закладах загальної середньої освіти» від 25.06.2018 № 676, наказу Міністерства освіти і науки України «Про затвердження Інструкції з ведення ділової документації у закладах загальної середньої освіти в електронній формі» від 0</w:t>
      </w:r>
      <w:r>
        <w:rPr>
          <w:rFonts w:ascii="Times New Roman" w:hAnsi="Times New Roman"/>
          <w:sz w:val="28"/>
          <w:szCs w:val="28"/>
          <w:lang w:val="uk-UA"/>
        </w:rPr>
        <w:t xml:space="preserve">8.08.2022 № 707 ( із змінами, внесеними згідно </w:t>
      </w:r>
      <w:proofErr w:type="spellStart"/>
      <w:r>
        <w:rPr>
          <w:rFonts w:ascii="Times New Roman" w:hAnsi="Times New Roman"/>
          <w:sz w:val="28"/>
          <w:szCs w:val="28"/>
          <w:lang w:val="uk-UA"/>
        </w:rPr>
        <w:t>знаказами</w:t>
      </w:r>
      <w:proofErr w:type="spellEnd"/>
      <w:r>
        <w:rPr>
          <w:rFonts w:ascii="Times New Roman" w:hAnsi="Times New Roman"/>
          <w:sz w:val="28"/>
          <w:szCs w:val="28"/>
          <w:lang w:val="uk-UA"/>
        </w:rPr>
        <w:t xml:space="preserve"> МОН від 13.09.2022, від 21.10.2022 № 937), листа Міністерства культури та інформаційної політики України «Щодо використання </w:t>
      </w:r>
      <w:proofErr w:type="spellStart"/>
      <w:r>
        <w:rPr>
          <w:rFonts w:ascii="Times New Roman" w:hAnsi="Times New Roman"/>
          <w:sz w:val="28"/>
          <w:szCs w:val="28"/>
          <w:lang w:val="uk-UA"/>
        </w:rPr>
        <w:t>аудіофайлів</w:t>
      </w:r>
      <w:proofErr w:type="spellEnd"/>
      <w:r>
        <w:rPr>
          <w:rFonts w:ascii="Times New Roman" w:hAnsi="Times New Roman"/>
          <w:sz w:val="28"/>
          <w:szCs w:val="28"/>
          <w:lang w:val="uk-UA"/>
        </w:rPr>
        <w:t xml:space="preserve"> із записом Державного Гімну України» від 16.08.2024 № 03/9/821-</w:t>
      </w:r>
      <w:r>
        <w:rPr>
          <w:rFonts w:ascii="Times New Roman" w:hAnsi="Times New Roman"/>
          <w:sz w:val="28"/>
          <w:szCs w:val="28"/>
          <w:lang w:val="uk-UA"/>
        </w:rPr>
        <w:t xml:space="preserve">24, плану роботи закладу на 2025/2026 навчальний рік, з метою зміцнення державної єдності України, створення належних умов для всебічного розвитку і функціонування, підвищення ролі української мови в українському суспільстві, захисту </w:t>
      </w:r>
      <w:proofErr w:type="spellStart"/>
      <w:r>
        <w:rPr>
          <w:rFonts w:ascii="Times New Roman" w:hAnsi="Times New Roman"/>
          <w:sz w:val="28"/>
          <w:szCs w:val="28"/>
          <w:lang w:val="uk-UA"/>
        </w:rPr>
        <w:t>мовних</w:t>
      </w:r>
      <w:proofErr w:type="spellEnd"/>
      <w:r>
        <w:rPr>
          <w:rFonts w:ascii="Times New Roman" w:hAnsi="Times New Roman"/>
          <w:sz w:val="28"/>
          <w:szCs w:val="28"/>
          <w:lang w:val="uk-UA"/>
        </w:rPr>
        <w:t xml:space="preserve"> прав і потреб у</w:t>
      </w:r>
      <w:r>
        <w:rPr>
          <w:rFonts w:ascii="Times New Roman" w:hAnsi="Times New Roman"/>
          <w:sz w:val="28"/>
          <w:szCs w:val="28"/>
          <w:lang w:val="uk-UA"/>
        </w:rPr>
        <w:t xml:space="preserve">країнців, виховання </w:t>
      </w:r>
      <w:r>
        <w:rPr>
          <w:rFonts w:ascii="Times New Roman" w:hAnsi="Times New Roman"/>
          <w:sz w:val="28"/>
          <w:szCs w:val="28"/>
          <w:lang w:val="uk-UA"/>
        </w:rPr>
        <w:lastRenderedPageBreak/>
        <w:t>шанобливого ставлення до державної мови, формування патріотизму в здобувачів освіти</w:t>
      </w:r>
    </w:p>
    <w:p w:rsidR="00B225AB" w:rsidRDefault="00B225AB">
      <w:pPr>
        <w:spacing w:after="0" w:line="240" w:lineRule="auto"/>
        <w:jc w:val="both"/>
        <w:rPr>
          <w:rFonts w:ascii="Times New Roman" w:hAnsi="Times New Roman"/>
          <w:sz w:val="28"/>
          <w:szCs w:val="28"/>
          <w:lang w:val="uk-UA"/>
        </w:rPr>
      </w:pPr>
    </w:p>
    <w:p w:rsidR="00B225AB" w:rsidRDefault="0005630E">
      <w:pPr>
        <w:spacing w:after="0" w:line="240" w:lineRule="auto"/>
        <w:jc w:val="both"/>
        <w:rPr>
          <w:rFonts w:ascii="Times New Roman" w:hAnsi="Times New Roman"/>
          <w:sz w:val="28"/>
          <w:szCs w:val="28"/>
          <w:lang w:val="uk-UA"/>
        </w:rPr>
      </w:pPr>
      <w:r>
        <w:rPr>
          <w:rFonts w:ascii="Times New Roman" w:hAnsi="Times New Roman"/>
          <w:sz w:val="28"/>
          <w:szCs w:val="28"/>
          <w:lang w:val="uk-UA"/>
        </w:rPr>
        <w:t>НАКАЗУЮ:</w:t>
      </w:r>
    </w:p>
    <w:p w:rsidR="00B225AB" w:rsidRDefault="00B225AB">
      <w:pPr>
        <w:spacing w:after="0" w:line="240" w:lineRule="auto"/>
        <w:jc w:val="both"/>
        <w:rPr>
          <w:rFonts w:ascii="Times New Roman" w:hAnsi="Times New Roman"/>
          <w:sz w:val="28"/>
          <w:szCs w:val="28"/>
          <w:lang w:val="uk-UA"/>
        </w:rPr>
      </w:pP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1.Педагогічним працівникам закладу:</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1.1.Забезпечити неухильне дотримання вимог чинного законодавства України в частині застосування державної</w:t>
      </w:r>
      <w:r>
        <w:rPr>
          <w:rFonts w:ascii="Times New Roman" w:hAnsi="Times New Roman"/>
          <w:sz w:val="28"/>
          <w:szCs w:val="28"/>
          <w:lang w:val="uk-UA"/>
        </w:rPr>
        <w:t xml:space="preserve"> мови в освітньому процесі його учасниками, зокрема під час проведення навчальних занять, виховних заходів у позаурочний час, на перервах, під час проведення нарад, конференцій, зборів.</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1.2.Під час організації освітнього процесу незалежно від його</w:t>
      </w:r>
      <w:r>
        <w:rPr>
          <w:rFonts w:ascii="Times New Roman" w:hAnsi="Times New Roman"/>
          <w:sz w:val="28"/>
          <w:szCs w:val="28"/>
          <w:lang w:val="uk-UA"/>
        </w:rPr>
        <w:t xml:space="preserve"> форми використовувати відео та аудіо матеріали виключно українською мовою (крім занять з навчальних предметів, які згідно з Освітньою програмою закладу викладаються іноземною мовою)</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1.3.Під час  підготовки та проведення навчальних занять не викор</w:t>
      </w:r>
      <w:r>
        <w:rPr>
          <w:rFonts w:ascii="Times New Roman" w:hAnsi="Times New Roman"/>
          <w:sz w:val="28"/>
          <w:szCs w:val="28"/>
          <w:lang w:val="uk-UA"/>
        </w:rPr>
        <w:t>истовувати освітні платформи, інформаційні та інтернет-ресурси, що дискредитують статус української мови.</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1.4.Формувати духовний світ здобувачів освіти, цілісні світоглядні уявлення, загальнолюдські моральні орієнтири шляхом залучення через мову д</w:t>
      </w:r>
      <w:r>
        <w:rPr>
          <w:rFonts w:ascii="Times New Roman" w:hAnsi="Times New Roman"/>
          <w:sz w:val="28"/>
          <w:szCs w:val="28"/>
          <w:lang w:val="uk-UA"/>
        </w:rPr>
        <w:t>о культурних надбань рідного народу і людства в цілому.</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1.5.Спрямувати роботу над виробленням в учнів умінь і навичок комунікативного користування засобами мови у різних життєвих ситуаціях під час сприймання висловлювань з дотриманням мовленнєвого</w:t>
      </w:r>
      <w:r>
        <w:rPr>
          <w:rFonts w:ascii="Times New Roman" w:hAnsi="Times New Roman"/>
          <w:sz w:val="28"/>
          <w:szCs w:val="28"/>
          <w:lang w:val="uk-UA"/>
        </w:rPr>
        <w:t xml:space="preserve"> етикету.</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1.6. Для роботи на уроці добирати тексти, що сприяють формуванню в учнів знань і уявлень про українське суспільство, рідний край, виховання в них позитивного особистісного ставлення до цінностей і символів Української держави, національн</w:t>
      </w:r>
      <w:r>
        <w:rPr>
          <w:rFonts w:ascii="Times New Roman" w:hAnsi="Times New Roman"/>
          <w:sz w:val="28"/>
          <w:szCs w:val="28"/>
          <w:lang w:val="uk-UA"/>
        </w:rPr>
        <w:t>ої самосвідомості, почуття любові до рідної землі, поваги до українського народу, шанобливого ставлення до української мови, цікавості до української культури.</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2. Вчителям української мови та літератури забезпечити якісну підготовку та участь здоб</w:t>
      </w:r>
      <w:r>
        <w:rPr>
          <w:rFonts w:ascii="Times New Roman" w:hAnsi="Times New Roman"/>
          <w:sz w:val="28"/>
          <w:szCs w:val="28"/>
          <w:lang w:val="uk-UA"/>
        </w:rPr>
        <w:t>увачів освіти у міжнародних, загальнодержавних та міських конкурсах, творчих конкурсах з української мови та літератури.</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lastRenderedPageBreak/>
        <w:t>Протягом 2025/2026 навчального року</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3.Заступниці директора з навчально-виховної роботи Валентині Микитюк</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 xml:space="preserve">3.1.Інформувати учасників </w:t>
      </w:r>
      <w:r>
        <w:rPr>
          <w:rFonts w:ascii="Times New Roman" w:hAnsi="Times New Roman"/>
          <w:sz w:val="28"/>
          <w:szCs w:val="28"/>
          <w:lang w:val="uk-UA"/>
        </w:rPr>
        <w:t>освітнього процесу щодо можливості безкоштовного вивчення української  мови за допомогою онлайн-платформи </w:t>
      </w:r>
      <w:hyperlink r:id="rId5">
        <w:r>
          <w:rPr>
            <w:rFonts w:ascii="Times New Roman" w:hAnsi="Times New Roman"/>
            <w:sz w:val="28"/>
            <w:szCs w:val="28"/>
            <w:lang w:val="uk-UA"/>
          </w:rPr>
          <w:t>«Є-мова»</w:t>
        </w:r>
      </w:hyperlink>
      <w:r>
        <w:rPr>
          <w:rFonts w:ascii="Times New Roman" w:hAnsi="Times New Roman"/>
          <w:sz w:val="28"/>
          <w:szCs w:val="28"/>
          <w:lang w:val="uk-UA"/>
        </w:rPr>
        <w:t> в межах реалізації державної програми, яку впроваджує громадська організація «Українськи</w:t>
      </w:r>
      <w:r>
        <w:rPr>
          <w:rFonts w:ascii="Times New Roman" w:hAnsi="Times New Roman"/>
          <w:sz w:val="28"/>
          <w:szCs w:val="28"/>
          <w:lang w:val="uk-UA"/>
        </w:rPr>
        <w:t>й світ». Інформацію розмістити на сайті закладу.</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До 05.09.2025</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 xml:space="preserve">3.2.Проводити моніторинг щодо забезпечення функціонування державної мови в освітньому процесі, визначати чинники, що впливають на мову спілкування учасників освітнього процесу у повсякденні та </w:t>
      </w:r>
      <w:r>
        <w:rPr>
          <w:rFonts w:ascii="Times New Roman" w:hAnsi="Times New Roman"/>
          <w:sz w:val="28"/>
          <w:szCs w:val="28"/>
          <w:lang w:val="uk-UA"/>
        </w:rPr>
        <w:t>сприяти посиленню їх мотивації до підвищення рівня володіння українською мовою.</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Протягом 2025/2026 навчального року</w:t>
      </w:r>
    </w:p>
    <w:p w:rsidR="00B225AB" w:rsidRDefault="0005630E">
      <w:pPr>
        <w:spacing w:after="0"/>
        <w:jc w:val="both"/>
        <w:rPr>
          <w:rFonts w:ascii="Times New Roman" w:hAnsi="Times New Roman"/>
          <w:color w:val="00000A"/>
          <w:sz w:val="28"/>
          <w:szCs w:val="28"/>
          <w:lang w:val="uk-UA"/>
        </w:rPr>
      </w:pPr>
      <w:r>
        <w:rPr>
          <w:rFonts w:ascii="Times New Roman" w:hAnsi="Times New Roman"/>
          <w:sz w:val="28"/>
          <w:szCs w:val="28"/>
          <w:lang w:val="uk-UA"/>
        </w:rPr>
        <w:t xml:space="preserve">3.3.Відповідно до річного плану роботи закладу </w:t>
      </w:r>
      <w:r>
        <w:rPr>
          <w:rFonts w:ascii="Times New Roman" w:hAnsi="Times New Roman"/>
          <w:color w:val="00000A"/>
          <w:sz w:val="28"/>
          <w:szCs w:val="28"/>
          <w:lang w:val="uk-UA"/>
        </w:rPr>
        <w:t>забезпечити проведення моніторингу щодо сформованості мовно-комунікативної компетентності вчи</w:t>
      </w:r>
      <w:r>
        <w:rPr>
          <w:rFonts w:ascii="Times New Roman" w:hAnsi="Times New Roman"/>
          <w:color w:val="00000A"/>
          <w:sz w:val="28"/>
          <w:szCs w:val="28"/>
          <w:lang w:val="uk-UA"/>
        </w:rPr>
        <w:t>телів закладу. За результатами моніторингу підготувати проєкт наказу.</w:t>
      </w:r>
    </w:p>
    <w:p w:rsidR="00B225AB" w:rsidRDefault="0005630E">
      <w:pPr>
        <w:spacing w:after="0"/>
        <w:jc w:val="right"/>
        <w:rPr>
          <w:rFonts w:ascii="Times New Roman" w:hAnsi="Times New Roman"/>
          <w:sz w:val="28"/>
          <w:szCs w:val="28"/>
          <w:lang w:val="uk-UA"/>
        </w:rPr>
      </w:pPr>
      <w:r>
        <w:rPr>
          <w:rFonts w:ascii="Times New Roman" w:hAnsi="Times New Roman"/>
          <w:color w:val="00000A"/>
          <w:sz w:val="28"/>
          <w:szCs w:val="28"/>
          <w:lang w:val="uk-UA"/>
        </w:rPr>
        <w:t>До 30.09.2025</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 xml:space="preserve">3.4.Ініціювати розвиток інтерактивних </w:t>
      </w:r>
      <w:proofErr w:type="spellStart"/>
      <w:r>
        <w:rPr>
          <w:rFonts w:ascii="Times New Roman" w:hAnsi="Times New Roman"/>
          <w:sz w:val="28"/>
          <w:szCs w:val="28"/>
          <w:lang w:val="uk-UA"/>
        </w:rPr>
        <w:t>методик</w:t>
      </w:r>
      <w:proofErr w:type="spellEnd"/>
      <w:r>
        <w:rPr>
          <w:rFonts w:ascii="Times New Roman" w:hAnsi="Times New Roman"/>
          <w:sz w:val="28"/>
          <w:szCs w:val="28"/>
          <w:lang w:val="uk-UA"/>
        </w:rPr>
        <w:t xml:space="preserve"> викладання, що сприяють активній участі здобувачів освіти у процесі вивчення української мови та української літератури.</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Пості</w:t>
      </w:r>
      <w:r>
        <w:rPr>
          <w:rFonts w:ascii="Times New Roman" w:hAnsi="Times New Roman"/>
          <w:sz w:val="28"/>
          <w:szCs w:val="28"/>
          <w:lang w:val="uk-UA"/>
        </w:rPr>
        <w:t>йно</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3.5.Забезпечити підвищення кваліфікації педагогічних працівників щодо володіння державною мовою.</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Протягом 2025/2026 навчального року</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3.6.Посилити контроль за дотриманням вимог чинного законодавства щодо порядку ведення документів, розміщення інформації</w:t>
      </w:r>
      <w:r>
        <w:rPr>
          <w:rFonts w:ascii="Times New Roman" w:hAnsi="Times New Roman"/>
          <w:sz w:val="28"/>
          <w:szCs w:val="28"/>
          <w:lang w:val="uk-UA"/>
        </w:rPr>
        <w:t xml:space="preserve"> на </w:t>
      </w:r>
      <w:proofErr w:type="spellStart"/>
      <w:r>
        <w:rPr>
          <w:rFonts w:ascii="Times New Roman" w:hAnsi="Times New Roman"/>
          <w:sz w:val="28"/>
          <w:szCs w:val="28"/>
          <w:lang w:val="uk-UA"/>
        </w:rPr>
        <w:t>вебсайті</w:t>
      </w:r>
      <w:proofErr w:type="spellEnd"/>
      <w:r>
        <w:rPr>
          <w:rFonts w:ascii="Times New Roman" w:hAnsi="Times New Roman"/>
          <w:sz w:val="28"/>
          <w:szCs w:val="28"/>
          <w:lang w:val="uk-UA"/>
        </w:rPr>
        <w:t xml:space="preserve"> закладу, сторінках соціальних мереж, освітніх платформах, інформаційних стендах.</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Протягом 2025/2026 навчального року</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4.Заступнику директора з виховної роботи Світлані Акішиній:</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4.1.Підвищувати у здобувачів освіти рівень національно-патріотично</w:t>
      </w:r>
      <w:r>
        <w:rPr>
          <w:rFonts w:ascii="Times New Roman" w:hAnsi="Times New Roman"/>
          <w:sz w:val="28"/>
          <w:szCs w:val="28"/>
          <w:lang w:val="uk-UA"/>
        </w:rPr>
        <w:t>го виховання, шанобливого ставлення до української мови, державних святинь, історичного минулого України, у співпраці з громадськими організаціями національно- патріотичного спрямування</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Протягом 2025/2026 навчального року</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4.2.Здійснювати контроль за дотрим</w:t>
      </w:r>
      <w:r>
        <w:rPr>
          <w:rFonts w:ascii="Times New Roman" w:hAnsi="Times New Roman"/>
          <w:sz w:val="28"/>
          <w:szCs w:val="28"/>
          <w:lang w:val="uk-UA"/>
        </w:rPr>
        <w:t xml:space="preserve">анням вимог чинного </w:t>
      </w:r>
      <w:proofErr w:type="spellStart"/>
      <w:r>
        <w:rPr>
          <w:rFonts w:ascii="Times New Roman" w:hAnsi="Times New Roman"/>
          <w:sz w:val="28"/>
          <w:szCs w:val="28"/>
          <w:lang w:val="uk-UA"/>
        </w:rPr>
        <w:t>мовного</w:t>
      </w:r>
      <w:proofErr w:type="spellEnd"/>
      <w:r>
        <w:rPr>
          <w:rFonts w:ascii="Times New Roman" w:hAnsi="Times New Roman"/>
          <w:sz w:val="28"/>
          <w:szCs w:val="28"/>
          <w:lang w:val="uk-UA"/>
        </w:rPr>
        <w:t xml:space="preserve"> законодавства під час проведення виховних інформаційно-просвітницьких та урочистих заходів з нагоди відзначення знаменних пам’ятних дат, тематичних заходів з морально-духовного виховання здобувачів освіти, </w:t>
      </w:r>
      <w:r>
        <w:rPr>
          <w:rFonts w:ascii="Times New Roman" w:hAnsi="Times New Roman"/>
          <w:sz w:val="28"/>
          <w:szCs w:val="28"/>
          <w:lang w:val="uk-UA"/>
        </w:rPr>
        <w:lastRenderedPageBreak/>
        <w:t>підвищення рівня їх на</w:t>
      </w:r>
      <w:r>
        <w:rPr>
          <w:rFonts w:ascii="Times New Roman" w:hAnsi="Times New Roman"/>
          <w:sz w:val="28"/>
          <w:szCs w:val="28"/>
          <w:lang w:val="uk-UA"/>
        </w:rPr>
        <w:t>ціональної свідомості, почуття гордості за Україну, державну мову.</w:t>
      </w:r>
    </w:p>
    <w:p w:rsidR="00B225AB" w:rsidRDefault="0005630E">
      <w:pPr>
        <w:spacing w:after="0"/>
        <w:jc w:val="right"/>
        <w:rPr>
          <w:rFonts w:ascii="Times New Roman" w:hAnsi="Times New Roman"/>
          <w:sz w:val="28"/>
          <w:szCs w:val="28"/>
          <w:lang w:val="uk-UA"/>
        </w:rPr>
      </w:pPr>
      <w:r>
        <w:rPr>
          <w:rFonts w:ascii="Times New Roman" w:hAnsi="Times New Roman"/>
          <w:sz w:val="28"/>
          <w:szCs w:val="28"/>
          <w:lang w:val="uk-UA"/>
        </w:rPr>
        <w:t xml:space="preserve">Постійно </w:t>
      </w:r>
    </w:p>
    <w:p w:rsidR="00B225AB" w:rsidRDefault="0005630E">
      <w:pPr>
        <w:spacing w:after="0"/>
        <w:jc w:val="both"/>
        <w:rPr>
          <w:rFonts w:ascii="Times New Roman" w:hAnsi="Times New Roman"/>
          <w:sz w:val="28"/>
          <w:szCs w:val="28"/>
          <w:lang w:val="uk-UA"/>
        </w:rPr>
      </w:pPr>
      <w:r>
        <w:rPr>
          <w:rFonts w:ascii="Times New Roman" w:hAnsi="Times New Roman"/>
          <w:sz w:val="28"/>
          <w:szCs w:val="28"/>
          <w:lang w:val="uk-UA"/>
        </w:rPr>
        <w:t>5 .Контроль за виконанням наказу залишаю за собою.</w:t>
      </w:r>
    </w:p>
    <w:p w:rsidR="00B225AB" w:rsidRDefault="00B225AB">
      <w:pPr>
        <w:spacing w:after="0"/>
        <w:jc w:val="both"/>
        <w:rPr>
          <w:rFonts w:ascii="Times New Roman" w:hAnsi="Times New Roman"/>
          <w:sz w:val="28"/>
          <w:szCs w:val="28"/>
          <w:lang w:val="uk-UA"/>
        </w:rPr>
      </w:pPr>
    </w:p>
    <w:p w:rsidR="00B225AB" w:rsidRDefault="00B225AB">
      <w:pPr>
        <w:spacing w:after="0"/>
        <w:jc w:val="both"/>
        <w:rPr>
          <w:rFonts w:ascii="Times New Roman" w:hAnsi="Times New Roman"/>
          <w:sz w:val="28"/>
          <w:szCs w:val="28"/>
          <w:lang w:val="uk-UA"/>
        </w:rPr>
      </w:pPr>
    </w:p>
    <w:p w:rsidR="00B225AB" w:rsidRDefault="00B225AB">
      <w:pPr>
        <w:spacing w:after="0"/>
        <w:jc w:val="both"/>
        <w:rPr>
          <w:rFonts w:ascii="Times New Roman" w:hAnsi="Times New Roman"/>
          <w:sz w:val="28"/>
          <w:szCs w:val="28"/>
          <w:lang w:val="uk-UA"/>
        </w:rPr>
      </w:pPr>
    </w:p>
    <w:p w:rsidR="00B225AB" w:rsidRDefault="00B225AB">
      <w:pPr>
        <w:rPr>
          <w:rFonts w:ascii="Times New Roman" w:hAnsi="Times New Roman"/>
          <w:color w:val="000000"/>
          <w:sz w:val="28"/>
          <w:szCs w:val="28"/>
          <w:lang w:val="uk-UA" w:eastAsia="uk-UA"/>
        </w:rPr>
      </w:pPr>
    </w:p>
    <w:p w:rsidR="00B225AB" w:rsidRDefault="0005630E">
      <w:pPr>
        <w:rPr>
          <w:rFonts w:ascii="Times New Roman" w:hAnsi="Times New Roman"/>
          <w:color w:val="000000"/>
          <w:sz w:val="28"/>
          <w:szCs w:val="28"/>
          <w:lang w:val="uk-UA" w:eastAsia="uk-UA"/>
        </w:rPr>
      </w:pPr>
      <w:r>
        <w:rPr>
          <w:rFonts w:ascii="Times New Roman" w:hAnsi="Times New Roman"/>
          <w:color w:val="000000"/>
          <w:sz w:val="28"/>
          <w:szCs w:val="28"/>
          <w:lang w:val="uk-UA" w:eastAsia="uk-UA"/>
        </w:rPr>
        <w:t>В.о. директор                                                                  Ольга КРЕХЕЛЄВА</w:t>
      </w:r>
    </w:p>
    <w:p w:rsidR="00B225AB" w:rsidRDefault="00B225AB">
      <w:pPr>
        <w:rPr>
          <w:rFonts w:ascii="Times New Roman" w:hAnsi="Times New Roman"/>
          <w:color w:val="000000"/>
          <w:sz w:val="28"/>
          <w:szCs w:val="28"/>
          <w:lang w:val="uk-UA" w:eastAsia="uk-UA"/>
        </w:rPr>
      </w:pPr>
    </w:p>
    <w:p w:rsidR="00B225AB" w:rsidRDefault="0005630E">
      <w:pPr>
        <w:rPr>
          <w:rFonts w:ascii="Times New Roman" w:hAnsi="Times New Roman"/>
          <w:color w:val="000000"/>
          <w:sz w:val="28"/>
          <w:szCs w:val="28"/>
          <w:lang w:val="uk-UA" w:eastAsia="uk-UA"/>
        </w:rPr>
      </w:pPr>
      <w:r>
        <w:rPr>
          <w:rFonts w:ascii="Times New Roman" w:hAnsi="Times New Roman"/>
          <w:color w:val="000000"/>
          <w:sz w:val="28"/>
          <w:szCs w:val="28"/>
          <w:lang w:val="uk-UA" w:eastAsia="uk-UA"/>
        </w:rPr>
        <w:t>З наказом ознайомлені:</w:t>
      </w:r>
    </w:p>
    <w:tbl>
      <w:tblPr>
        <w:tblStyle w:val="af0"/>
        <w:tblW w:w="9571" w:type="dxa"/>
        <w:tblLayout w:type="fixed"/>
        <w:tblLook w:val="04A0" w:firstRow="1" w:lastRow="0" w:firstColumn="1" w:lastColumn="0" w:noHBand="0" w:noVBand="1"/>
      </w:tblPr>
      <w:tblGrid>
        <w:gridCol w:w="4785"/>
        <w:gridCol w:w="4786"/>
      </w:tblGrid>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Валентина Микитюк</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Наталія Негар</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Світлана Акішина</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Олександр Савчук</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Галина Горбачова</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Станіслав Арашкієв</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Антоніна Приходкіна</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Лілія Бабич</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Максим Богуцький</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Олена Куликівська</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Тетяна Ільвовська</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Олена Савчук</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Любов Гопкало</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Ольга Крехелєва</w:t>
            </w: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Віра Дудченко</w:t>
            </w:r>
          </w:p>
        </w:tc>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Лілія Решетняк</w:t>
            </w:r>
            <w:bookmarkStart w:id="0" w:name="_GoBack"/>
            <w:bookmarkEnd w:id="0"/>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Юлія Богуцька</w:t>
            </w:r>
          </w:p>
        </w:tc>
        <w:tc>
          <w:tcPr>
            <w:tcW w:w="4785" w:type="dxa"/>
          </w:tcPr>
          <w:p w:rsidR="00B225AB" w:rsidRDefault="00B225AB">
            <w:pPr>
              <w:spacing w:after="0" w:line="240" w:lineRule="auto"/>
              <w:rPr>
                <w:rFonts w:ascii="Times New Roman" w:hAnsi="Times New Roman"/>
                <w:color w:val="000000"/>
                <w:sz w:val="24"/>
                <w:szCs w:val="28"/>
                <w:lang w:val="uk-UA" w:eastAsia="uk-UA"/>
              </w:rPr>
            </w:pPr>
          </w:p>
        </w:tc>
      </w:tr>
      <w:tr w:rsidR="00B225AB">
        <w:tc>
          <w:tcPr>
            <w:tcW w:w="4785" w:type="dxa"/>
          </w:tcPr>
          <w:p w:rsidR="00B225AB" w:rsidRDefault="0005630E">
            <w:pPr>
              <w:spacing w:after="0" w:line="240" w:lineRule="auto"/>
              <w:rPr>
                <w:rFonts w:ascii="Times New Roman" w:hAnsi="Times New Roman"/>
                <w:color w:val="000000"/>
                <w:sz w:val="24"/>
                <w:szCs w:val="28"/>
                <w:lang w:val="uk-UA" w:eastAsia="uk-UA"/>
              </w:rPr>
            </w:pPr>
            <w:r>
              <w:rPr>
                <w:rFonts w:ascii="Times New Roman" w:hAnsi="Times New Roman"/>
                <w:color w:val="000000"/>
                <w:sz w:val="24"/>
                <w:szCs w:val="28"/>
                <w:lang w:val="uk-UA" w:eastAsia="uk-UA"/>
              </w:rPr>
              <w:t>Тетяна Кізіменко</w:t>
            </w:r>
          </w:p>
        </w:tc>
        <w:tc>
          <w:tcPr>
            <w:tcW w:w="4785" w:type="dxa"/>
          </w:tcPr>
          <w:p w:rsidR="00B225AB" w:rsidRDefault="00B225AB">
            <w:pPr>
              <w:spacing w:after="0" w:line="240" w:lineRule="auto"/>
              <w:rPr>
                <w:rFonts w:ascii="Times New Roman" w:hAnsi="Times New Roman"/>
                <w:color w:val="000000"/>
                <w:sz w:val="24"/>
                <w:szCs w:val="28"/>
                <w:lang w:val="uk-UA" w:eastAsia="uk-UA"/>
              </w:rPr>
            </w:pPr>
          </w:p>
        </w:tc>
      </w:tr>
    </w:tbl>
    <w:p w:rsidR="00B225AB" w:rsidRDefault="00B225AB">
      <w:pPr>
        <w:pStyle w:val="af"/>
        <w:spacing w:after="0" w:line="240" w:lineRule="auto"/>
        <w:jc w:val="both"/>
        <w:rPr>
          <w:rFonts w:ascii="Times New Roman" w:hAnsi="Times New Roman"/>
          <w:sz w:val="28"/>
          <w:szCs w:val="28"/>
          <w:lang w:val="uk-UA"/>
        </w:rPr>
      </w:pPr>
    </w:p>
    <w:sectPr w:rsidR="00B225AB">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AB"/>
    <w:rsid w:val="0005630E"/>
    <w:rsid w:val="00B225A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639C"/>
  <w15:docId w15:val="{68CF9F84-A593-4474-AC73-473FA71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EB9"/>
    <w:pPr>
      <w:spacing w:after="200" w:line="276" w:lineRule="auto"/>
    </w:pPr>
    <w:rPr>
      <w:rFonts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4C2E"/>
    <w:rPr>
      <w:b/>
      <w:bCs/>
    </w:rPr>
  </w:style>
  <w:style w:type="character" w:styleId="a4">
    <w:name w:val="Emphasis"/>
    <w:basedOn w:val="a0"/>
    <w:uiPriority w:val="20"/>
    <w:qFormat/>
    <w:rsid w:val="003B4A15"/>
    <w:rPr>
      <w:i/>
      <w:iCs/>
    </w:rPr>
  </w:style>
  <w:style w:type="character" w:customStyle="1" w:styleId="a5">
    <w:name w:val="Основной текст_"/>
    <w:link w:val="1"/>
    <w:qFormat/>
    <w:locked/>
    <w:rsid w:val="009A318A"/>
    <w:rPr>
      <w:rFonts w:ascii="Times New Roman" w:eastAsia="Times New Roman" w:hAnsi="Times New Roman" w:cs="Times New Roman"/>
      <w:szCs w:val="28"/>
      <w:shd w:val="clear" w:color="auto" w:fill="FFFFFF"/>
    </w:rPr>
  </w:style>
  <w:style w:type="character" w:customStyle="1" w:styleId="a6">
    <w:name w:val="Текст выноски Знак"/>
    <w:basedOn w:val="a0"/>
    <w:link w:val="a7"/>
    <w:uiPriority w:val="99"/>
    <w:semiHidden/>
    <w:qFormat/>
    <w:rsid w:val="001F30A9"/>
    <w:rPr>
      <w:rFonts w:ascii="Tahoma" w:eastAsia="Calibri" w:hAnsi="Tahoma" w:cs="Tahoma"/>
      <w:sz w:val="16"/>
      <w:szCs w:val="16"/>
      <w:lang w:val="ru-RU"/>
    </w:rPr>
  </w:style>
  <w:style w:type="character" w:styleId="a8">
    <w:name w:val="Hyperlink"/>
    <w:basedOn w:val="a0"/>
    <w:uiPriority w:val="99"/>
    <w:unhideWhenUsed/>
    <w:rsid w:val="004B77C9"/>
    <w:rPr>
      <w:color w:val="0000FF"/>
      <w:u w:val="single"/>
    </w:rPr>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Покажчик"/>
    <w:basedOn w:val="a"/>
    <w:qFormat/>
    <w:pPr>
      <w:suppressLineNumbers/>
    </w:pPr>
    <w:rPr>
      <w:rFonts w:cs="Arial"/>
    </w:rPr>
  </w:style>
  <w:style w:type="paragraph" w:styleId="ae">
    <w:name w:val="Normal (Web)"/>
    <w:basedOn w:val="a"/>
    <w:uiPriority w:val="99"/>
    <w:unhideWhenUsed/>
    <w:qFormat/>
    <w:rsid w:val="001535F4"/>
    <w:pPr>
      <w:spacing w:beforeAutospacing="1"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9F2873"/>
    <w:pPr>
      <w:ind w:left="720"/>
      <w:contextualSpacing/>
    </w:pPr>
  </w:style>
  <w:style w:type="paragraph" w:customStyle="1" w:styleId="1">
    <w:name w:val="Основной текст1"/>
    <w:basedOn w:val="a"/>
    <w:link w:val="a5"/>
    <w:qFormat/>
    <w:rsid w:val="009A318A"/>
    <w:pPr>
      <w:widowControl w:val="0"/>
      <w:shd w:val="clear" w:color="auto" w:fill="FFFFFF"/>
      <w:spacing w:after="0" w:line="240" w:lineRule="auto"/>
      <w:ind w:firstLine="400"/>
    </w:pPr>
    <w:rPr>
      <w:rFonts w:ascii="Times New Roman" w:eastAsia="Times New Roman" w:hAnsi="Times New Roman"/>
      <w:szCs w:val="28"/>
      <w:lang w:val="uk-UA"/>
    </w:rPr>
  </w:style>
  <w:style w:type="paragraph" w:styleId="a7">
    <w:name w:val="Balloon Text"/>
    <w:basedOn w:val="a"/>
    <w:link w:val="a6"/>
    <w:uiPriority w:val="99"/>
    <w:semiHidden/>
    <w:unhideWhenUsed/>
    <w:qFormat/>
    <w:rsid w:val="001F30A9"/>
    <w:pPr>
      <w:spacing w:after="0" w:line="240" w:lineRule="auto"/>
    </w:pPr>
    <w:rPr>
      <w:rFonts w:ascii="Tahoma" w:hAnsi="Tahoma" w:cs="Tahoma"/>
      <w:sz w:val="16"/>
      <w:szCs w:val="16"/>
    </w:rPr>
  </w:style>
  <w:style w:type="table" w:styleId="af0">
    <w:name w:val="Table Grid"/>
    <w:basedOn w:val="a1"/>
    <w:uiPriority w:val="59"/>
    <w:rsid w:val="00B7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ova.language-ua.online/"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2430</TotalTime>
  <Pages>4</Pages>
  <Words>4098</Words>
  <Characters>2337</Characters>
  <Application>Microsoft Office Word</Application>
  <DocSecurity>0</DocSecurity>
  <Lines>19</Lines>
  <Paragraphs>12</Paragraphs>
  <ScaleCrop>false</ScaleCrop>
  <Company>SPecialiST RePack</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vita.lavryk82@gmail.com</dc:creator>
  <dc:description/>
  <cp:lastModifiedBy>Administrator</cp:lastModifiedBy>
  <cp:revision>64</cp:revision>
  <dcterms:created xsi:type="dcterms:W3CDTF">2024-01-01T09:25:00Z</dcterms:created>
  <dcterms:modified xsi:type="dcterms:W3CDTF">2026-03-03T14:29:00Z</dcterms:modified>
  <dc:language>uk-UA</dc:language>
</cp:coreProperties>
</file>