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C3" w:rsidRPr="00987FAD" w:rsidRDefault="00987FAD" w:rsidP="00987FAD">
      <w:pPr>
        <w:spacing w:after="0"/>
        <w:contextualSpacing/>
        <w:jc w:val="right"/>
        <w:rPr>
          <w:b/>
          <w:szCs w:val="28"/>
          <w:lang w:val="uk-UA"/>
        </w:rPr>
      </w:pPr>
      <w:r w:rsidRPr="00987FAD">
        <w:rPr>
          <w:b/>
          <w:szCs w:val="28"/>
          <w:lang w:val="uk-UA"/>
        </w:rPr>
        <w:t>Затверджую</w:t>
      </w:r>
    </w:p>
    <w:p w:rsidR="00987FAD" w:rsidRPr="00987FAD" w:rsidRDefault="00987FAD" w:rsidP="00987FAD">
      <w:pPr>
        <w:spacing w:after="0"/>
        <w:contextualSpacing/>
        <w:jc w:val="right"/>
        <w:rPr>
          <w:b/>
          <w:szCs w:val="28"/>
          <w:lang w:val="uk-UA"/>
        </w:rPr>
      </w:pPr>
      <w:r w:rsidRPr="00987FAD">
        <w:rPr>
          <w:b/>
          <w:szCs w:val="28"/>
          <w:lang w:val="uk-UA"/>
        </w:rPr>
        <w:t xml:space="preserve">В.о. директора </w:t>
      </w:r>
    </w:p>
    <w:p w:rsidR="00987FAD" w:rsidRDefault="00987FAD" w:rsidP="00987FAD">
      <w:pPr>
        <w:spacing w:after="0"/>
        <w:contextualSpacing/>
        <w:jc w:val="right"/>
        <w:rPr>
          <w:b/>
          <w:szCs w:val="28"/>
          <w:lang w:val="uk-UA"/>
        </w:rPr>
      </w:pPr>
      <w:r w:rsidRPr="00987FAD">
        <w:rPr>
          <w:b/>
          <w:szCs w:val="28"/>
          <w:lang w:val="uk-UA"/>
        </w:rPr>
        <w:t>Ольга КРЕХЕЛЄВА</w:t>
      </w:r>
    </w:p>
    <w:p w:rsidR="00987FAD" w:rsidRPr="00987FAD" w:rsidRDefault="00987FAD" w:rsidP="00987FAD">
      <w:pPr>
        <w:spacing w:after="0"/>
        <w:contextualSpacing/>
        <w:jc w:val="right"/>
        <w:rPr>
          <w:b/>
          <w:szCs w:val="28"/>
          <w:lang w:val="uk-UA"/>
        </w:rPr>
      </w:pPr>
    </w:p>
    <w:p w:rsidR="00F52AC3" w:rsidRPr="003433A8" w:rsidRDefault="00F52AC3" w:rsidP="00001A14">
      <w:pPr>
        <w:spacing w:after="0"/>
        <w:contextualSpacing/>
        <w:jc w:val="center"/>
        <w:rPr>
          <w:b/>
          <w:sz w:val="36"/>
          <w:szCs w:val="28"/>
          <w:lang w:val="uk-UA"/>
        </w:rPr>
      </w:pPr>
      <w:r w:rsidRPr="003433A8">
        <w:rPr>
          <w:b/>
          <w:sz w:val="36"/>
          <w:szCs w:val="28"/>
          <w:lang w:val="uk-UA"/>
        </w:rPr>
        <w:t>План заходів з організації педагогічної діяльності та навчання здобувачів освіти на засадах академічної доброчесності</w:t>
      </w:r>
      <w:r w:rsidR="00001A14" w:rsidRPr="003433A8">
        <w:rPr>
          <w:b/>
          <w:sz w:val="36"/>
          <w:szCs w:val="28"/>
          <w:lang w:val="uk-UA"/>
        </w:rPr>
        <w:t xml:space="preserve"> </w:t>
      </w:r>
      <w:r w:rsidRPr="003433A8">
        <w:rPr>
          <w:b/>
          <w:sz w:val="36"/>
          <w:szCs w:val="28"/>
          <w:lang w:val="uk-UA"/>
        </w:rPr>
        <w:t xml:space="preserve">на 2025-2026 </w:t>
      </w:r>
      <w:r w:rsidR="00001A14" w:rsidRPr="003433A8">
        <w:rPr>
          <w:b/>
          <w:sz w:val="36"/>
          <w:szCs w:val="28"/>
          <w:lang w:val="uk-UA"/>
        </w:rPr>
        <w:t>навчальний рік</w:t>
      </w:r>
      <w:hyperlink r:id="rId4" w:history="1"/>
    </w:p>
    <w:tbl>
      <w:tblPr>
        <w:tblW w:w="1073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432"/>
        <w:gridCol w:w="470"/>
        <w:gridCol w:w="12"/>
        <w:gridCol w:w="3623"/>
        <w:gridCol w:w="12"/>
        <w:gridCol w:w="1783"/>
        <w:gridCol w:w="12"/>
        <w:gridCol w:w="458"/>
        <w:gridCol w:w="1176"/>
        <w:gridCol w:w="12"/>
      </w:tblGrid>
      <w:tr w:rsidR="00F52AC3" w:rsidRPr="003433A8" w:rsidTr="00001A14">
        <w:trPr>
          <w:gridAfter w:val="1"/>
          <w:wAfter w:w="12" w:type="dxa"/>
        </w:trPr>
        <w:tc>
          <w:tcPr>
            <w:tcW w:w="741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b/>
                <w:szCs w:val="28"/>
                <w:lang w:val="uk-UA"/>
              </w:rPr>
            </w:pPr>
            <w:r w:rsidRPr="003433A8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243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b/>
                <w:szCs w:val="28"/>
                <w:lang w:val="uk-UA"/>
              </w:rPr>
            </w:pPr>
            <w:r w:rsidRPr="003433A8">
              <w:rPr>
                <w:b/>
                <w:szCs w:val="28"/>
                <w:lang w:val="uk-UA"/>
              </w:rPr>
              <w:t>Напрямок роботи</w:t>
            </w:r>
          </w:p>
        </w:tc>
        <w:tc>
          <w:tcPr>
            <w:tcW w:w="4105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b/>
                <w:szCs w:val="28"/>
                <w:lang w:val="uk-UA"/>
              </w:rPr>
            </w:pPr>
            <w:r w:rsidRPr="003433A8">
              <w:rPr>
                <w:b/>
                <w:szCs w:val="28"/>
                <w:lang w:val="uk-UA"/>
              </w:rPr>
              <w:t>Заходи</w:t>
            </w:r>
          </w:p>
        </w:tc>
        <w:tc>
          <w:tcPr>
            <w:tcW w:w="179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b/>
                <w:szCs w:val="28"/>
                <w:lang w:val="uk-UA"/>
              </w:rPr>
            </w:pPr>
            <w:r w:rsidRPr="003433A8">
              <w:rPr>
                <w:b/>
                <w:szCs w:val="28"/>
                <w:lang w:val="uk-UA"/>
              </w:rPr>
              <w:t>Строки</w:t>
            </w:r>
          </w:p>
        </w:tc>
        <w:tc>
          <w:tcPr>
            <w:tcW w:w="1646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ind w:right="-112" w:hanging="245"/>
              <w:jc w:val="center"/>
              <w:rPr>
                <w:b/>
                <w:szCs w:val="28"/>
                <w:lang w:val="uk-UA"/>
              </w:rPr>
            </w:pPr>
            <w:r w:rsidRPr="003433A8">
              <w:rPr>
                <w:b/>
                <w:szCs w:val="28"/>
                <w:lang w:val="uk-UA"/>
              </w:rPr>
              <w:t>Примітка</w:t>
            </w:r>
          </w:p>
        </w:tc>
      </w:tr>
      <w:tr w:rsidR="00F52AC3" w:rsidRPr="003433A8" w:rsidTr="00001A14">
        <w:tc>
          <w:tcPr>
            <w:tcW w:w="10731" w:type="dxa"/>
            <w:gridSpan w:val="1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Учні</w:t>
            </w:r>
          </w:p>
        </w:tc>
      </w:tr>
      <w:tr w:rsidR="00F52AC3" w:rsidRPr="003433A8" w:rsidTr="00001A14">
        <w:tc>
          <w:tcPr>
            <w:tcW w:w="741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</w:t>
            </w:r>
          </w:p>
        </w:tc>
        <w:tc>
          <w:tcPr>
            <w:tcW w:w="2914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Проведення цільових заходів, присвячених цьому питанню</w:t>
            </w:r>
          </w:p>
        </w:tc>
        <w:tc>
          <w:tcPr>
            <w:tcW w:w="363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  Лекторій «Академічна доброчесність – запорука твоїх знань»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2.  Інформування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здобувачів освіти про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необхідність дотримання норм 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доброчинності</w:t>
            </w:r>
          </w:p>
        </w:tc>
        <w:tc>
          <w:tcPr>
            <w:tcW w:w="179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Вересень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46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741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2.</w:t>
            </w:r>
          </w:p>
        </w:tc>
        <w:tc>
          <w:tcPr>
            <w:tcW w:w="2914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Виявлення, з яких причин здобувач освіти може вдатися до плагіату та інших форм порушення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доброчесності</w:t>
            </w:r>
          </w:p>
        </w:tc>
        <w:tc>
          <w:tcPr>
            <w:tcW w:w="363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 Анкета-опитування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здобувачів освіти, щодо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академічної доброчесності</w:t>
            </w:r>
          </w:p>
        </w:tc>
        <w:tc>
          <w:tcPr>
            <w:tcW w:w="179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987FAD" w:rsidP="00993B63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Листопад</w:t>
            </w:r>
          </w:p>
        </w:tc>
        <w:tc>
          <w:tcPr>
            <w:tcW w:w="1646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741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3.</w:t>
            </w:r>
          </w:p>
        </w:tc>
        <w:tc>
          <w:tcPr>
            <w:tcW w:w="2914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Популяризація принципів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доброчесності серед здобувачів освіти та батьків</w:t>
            </w:r>
          </w:p>
        </w:tc>
        <w:tc>
          <w:tcPr>
            <w:tcW w:w="363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 Розвішувати мотиваційні цитати з етичного кодексу – окремі етичні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норми щодо академічної доброчесності у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приміщеннях ліцею та в кабінетах.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433A8">
              <w:rPr>
                <w:sz w:val="28"/>
                <w:szCs w:val="28"/>
                <w:lang w:val="uk-UA"/>
              </w:rPr>
              <w:t>Уроки</w:t>
            </w:r>
            <w:proofErr w:type="spellEnd"/>
            <w:r w:rsidRPr="003433A8">
              <w:rPr>
                <w:sz w:val="28"/>
                <w:szCs w:val="28"/>
                <w:lang w:val="uk-UA"/>
              </w:rPr>
              <w:t xml:space="preserve"> академічної доброчесності: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1.Година спілкування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«Вчимося передавати чужі думки на  письмі»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2.«Відповідальність за дотримання</w:t>
            </w:r>
          </w:p>
        </w:tc>
        <w:tc>
          <w:tcPr>
            <w:tcW w:w="179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Жовтень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646" w:type="dxa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rPr>
          <w:gridAfter w:val="1"/>
          <w:wAfter w:w="12" w:type="dxa"/>
        </w:trPr>
        <w:tc>
          <w:tcPr>
            <w:tcW w:w="741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243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47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363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1795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470" w:type="dxa"/>
            <w:gridSpan w:val="2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117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</w:tr>
    </w:tbl>
    <w:p w:rsidR="00F52AC3" w:rsidRPr="003433A8" w:rsidRDefault="00F52AC3" w:rsidP="00F52AC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04040"/>
          <w:lang w:val="uk-UA"/>
        </w:rPr>
      </w:pPr>
    </w:p>
    <w:tbl>
      <w:tblPr>
        <w:tblW w:w="10623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833"/>
        <w:gridCol w:w="3666"/>
        <w:gridCol w:w="2252"/>
        <w:gridCol w:w="1185"/>
      </w:tblGrid>
      <w:tr w:rsidR="00F52AC3" w:rsidRPr="003433A8" w:rsidTr="00001A14">
        <w:tc>
          <w:tcPr>
            <w:tcW w:w="68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2833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366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академічної доброчесності та її   порушення»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3.Виховна година: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«Моя академічна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доброчесність»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4.Година спілкування:</w:t>
            </w:r>
          </w:p>
          <w:p w:rsidR="00F52AC3" w:rsidRPr="003433A8" w:rsidRDefault="00987FAD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«Мій двобій  з </w:t>
            </w:r>
            <w:r w:rsidR="00F52AC3" w:rsidRPr="003433A8">
              <w:rPr>
                <w:sz w:val="28"/>
                <w:szCs w:val="28"/>
                <w:lang w:val="uk-UA"/>
              </w:rPr>
              <w:t>рефератом: як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52AC3" w:rsidRPr="003433A8">
              <w:rPr>
                <w:sz w:val="28"/>
                <w:szCs w:val="28"/>
                <w:lang w:val="uk-UA"/>
              </w:rPr>
              <w:t>перемогти з честю»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4.Перегляд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відеороликів з відповідної тематики.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5.Ознайомлення з онлайн-курсом «Академічна доброчесність» на платформі «</w:t>
            </w:r>
            <w:proofErr w:type="spellStart"/>
            <w:r w:rsidRPr="003433A8">
              <w:rPr>
                <w:sz w:val="28"/>
                <w:szCs w:val="28"/>
                <w:lang w:val="uk-UA"/>
              </w:rPr>
              <w:t>Прометеус</w:t>
            </w:r>
            <w:proofErr w:type="spellEnd"/>
            <w:r w:rsidRPr="003433A8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225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Січень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Лютий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185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68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4.</w:t>
            </w:r>
          </w:p>
        </w:tc>
        <w:tc>
          <w:tcPr>
            <w:tcW w:w="2833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Проводити тижні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«академічної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доброчесності» (із поясненнями та тлумаченнями поняття,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обговоренням кодексів)</w:t>
            </w:r>
          </w:p>
        </w:tc>
        <w:tc>
          <w:tcPr>
            <w:tcW w:w="366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 Конкурс плакатів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«Рецепти академічної доброчесності»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433A8">
              <w:rPr>
                <w:sz w:val="28"/>
                <w:szCs w:val="28"/>
                <w:lang w:val="uk-UA"/>
              </w:rPr>
              <w:t>Відеопроект</w:t>
            </w:r>
            <w:proofErr w:type="spellEnd"/>
            <w:r w:rsidRPr="003433A8">
              <w:rPr>
                <w:sz w:val="28"/>
                <w:szCs w:val="28"/>
                <w:lang w:val="uk-UA"/>
              </w:rPr>
              <w:t xml:space="preserve"> «Чесність починається з тебе»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987FAD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68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5.</w:t>
            </w:r>
          </w:p>
        </w:tc>
        <w:tc>
          <w:tcPr>
            <w:tcW w:w="2833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Розроблення та впровадження політики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й правил академічної доброчесності в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закладі освіти</w:t>
            </w:r>
          </w:p>
        </w:tc>
        <w:tc>
          <w:tcPr>
            <w:tcW w:w="366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 Розроблення , прийняття та впровадження Кодексу честі з 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доброчесності для здобувачів освіти.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2. Проведення учнівських зборів,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обговорення, роз’яснення здобувачам освіти незрозумілих моментів.</w:t>
            </w:r>
          </w:p>
          <w:p w:rsidR="00F52AC3" w:rsidRPr="003433A8" w:rsidRDefault="00F52AC3" w:rsidP="00987FAD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3.Бесіда «Академічна доброчесність –</w:t>
            </w:r>
            <w:r w:rsidR="00987FAD">
              <w:rPr>
                <w:sz w:val="28"/>
                <w:szCs w:val="28"/>
                <w:lang w:val="uk-UA"/>
              </w:rPr>
              <w:t>шлях до успіху</w:t>
            </w:r>
            <w:r w:rsidRPr="003433A8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225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987FAD" w:rsidP="00993B63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Грудень</w:t>
            </w:r>
          </w:p>
        </w:tc>
        <w:tc>
          <w:tcPr>
            <w:tcW w:w="1185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687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6.</w:t>
            </w:r>
          </w:p>
        </w:tc>
        <w:tc>
          <w:tcPr>
            <w:tcW w:w="2833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Моніторинг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громадської думки</w:t>
            </w:r>
          </w:p>
        </w:tc>
        <w:tc>
          <w:tcPr>
            <w:tcW w:w="366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  Анонімне опитування здобувачів освіти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lastRenderedPageBreak/>
              <w:t>щодо наявності/відсутності порушень 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доброчесності.</w:t>
            </w:r>
          </w:p>
        </w:tc>
        <w:tc>
          <w:tcPr>
            <w:tcW w:w="225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987FAD" w:rsidP="00993B63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грудень</w:t>
            </w:r>
          </w:p>
        </w:tc>
        <w:tc>
          <w:tcPr>
            <w:tcW w:w="1185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10623" w:type="dxa"/>
            <w:gridSpan w:val="5"/>
            <w:tcBorders>
              <w:bottom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750ED" w:rsidRDefault="00F52AC3" w:rsidP="00993B63">
            <w:pPr>
              <w:spacing w:after="0"/>
              <w:rPr>
                <w:b/>
                <w:szCs w:val="28"/>
                <w:lang w:val="uk-UA"/>
              </w:rPr>
            </w:pPr>
            <w:r w:rsidRPr="003750ED">
              <w:rPr>
                <w:b/>
                <w:szCs w:val="28"/>
                <w:lang w:val="uk-UA"/>
              </w:rPr>
              <w:lastRenderedPageBreak/>
              <w:t>Вчителі</w:t>
            </w:r>
          </w:p>
        </w:tc>
      </w:tr>
    </w:tbl>
    <w:p w:rsidR="00F52AC3" w:rsidRPr="003433A8" w:rsidRDefault="00F52AC3" w:rsidP="00F52AC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04040"/>
          <w:lang w:val="uk-UA"/>
        </w:rPr>
      </w:pPr>
      <w:bookmarkStart w:id="0" w:name="_GoBack"/>
      <w:bookmarkEnd w:id="0"/>
    </w:p>
    <w:tbl>
      <w:tblPr>
        <w:tblW w:w="10592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492"/>
        <w:gridCol w:w="4048"/>
        <w:gridCol w:w="1950"/>
        <w:gridCol w:w="1421"/>
      </w:tblGrid>
      <w:tr w:rsidR="00F52AC3" w:rsidRPr="003433A8" w:rsidTr="00001A14">
        <w:tc>
          <w:tcPr>
            <w:tcW w:w="681" w:type="dxa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249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3750ED" w:rsidRDefault="003750ED" w:rsidP="00993B63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Пропагування</w:t>
            </w:r>
          </w:p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доброчинності.</w:t>
            </w:r>
          </w:p>
        </w:tc>
        <w:tc>
          <w:tcPr>
            <w:tcW w:w="4048" w:type="dxa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3750ED" w:rsidP="00993B63">
            <w:pPr>
              <w:spacing w:after="0"/>
              <w:rPr>
                <w:szCs w:val="28"/>
                <w:lang w:val="uk-UA"/>
              </w:rPr>
            </w:pPr>
            <w:r w:rsidRPr="003750ED">
              <w:rPr>
                <w:szCs w:val="28"/>
                <w:lang w:val="uk-UA"/>
              </w:rPr>
              <w:t xml:space="preserve">1. Розгляд питання на </w:t>
            </w:r>
            <w:r w:rsidR="00F52AC3" w:rsidRPr="003433A8">
              <w:rPr>
                <w:szCs w:val="28"/>
                <w:lang w:val="uk-UA"/>
              </w:rPr>
              <w:t>засіданнях ШМК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1.Обговорення «Що потрібно знати про академічну доброчесність».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2.Презентація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«Інструменти та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способи мотивування учнів до доброчесної поведінки».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3 3.Лекції, презентації, т   тренінги, семінари із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запрошенням фахівців.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4.Матеріали, що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стосуються питань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академічної доброчесності, слід розмістити на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окремій сторінці офіційного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сайту школи, аби учні могли ними користуватися.</w:t>
            </w:r>
          </w:p>
        </w:tc>
        <w:tc>
          <w:tcPr>
            <w:tcW w:w="19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вересень</w:t>
            </w:r>
          </w:p>
        </w:tc>
        <w:tc>
          <w:tcPr>
            <w:tcW w:w="1421" w:type="dxa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249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19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</w:tr>
      <w:tr w:rsidR="00F52AC3" w:rsidRPr="003433A8" w:rsidTr="00001A14"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249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19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  <w:p w:rsidR="00F52AC3" w:rsidRPr="003433A8" w:rsidRDefault="00F52AC3" w:rsidP="00987FAD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 xml:space="preserve">Листопад Січень 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</w:tr>
      <w:tr w:rsidR="00F52AC3" w:rsidRPr="003433A8" w:rsidTr="00001A14"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249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19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Поповнення протягом року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</w:tr>
      <w:tr w:rsidR="00F52AC3" w:rsidRPr="003433A8" w:rsidTr="00001A14">
        <w:tc>
          <w:tcPr>
            <w:tcW w:w="681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2.</w:t>
            </w:r>
          </w:p>
        </w:tc>
        <w:tc>
          <w:tcPr>
            <w:tcW w:w="249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Самоосвіта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Педагогів із подальшим контролем результатів навчання.</w:t>
            </w:r>
          </w:p>
        </w:tc>
        <w:tc>
          <w:tcPr>
            <w:tcW w:w="4048" w:type="dxa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  Вивчення та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впровадження практик із забезпечення академічної доброчесності.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1.1.Опрацювати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методичні вказівки для вчителів з подальшим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обговоренням на ШМК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«Виховуємо академічну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доброчесність»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1.2.Пройти онлайн курс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«Академічна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доброчесність для вчителів».</w:t>
            </w:r>
          </w:p>
        </w:tc>
        <w:tc>
          <w:tcPr>
            <w:tcW w:w="19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Протягом року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421" w:type="dxa"/>
            <w:vMerge w:val="restart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c>
          <w:tcPr>
            <w:tcW w:w="681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249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  <w:tc>
          <w:tcPr>
            <w:tcW w:w="19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 </w:t>
            </w:r>
          </w:p>
          <w:p w:rsidR="00F52AC3" w:rsidRPr="003433A8" w:rsidRDefault="00987FAD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0" w:type="auto"/>
            <w:vMerge/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</w:p>
        </w:tc>
      </w:tr>
    </w:tbl>
    <w:p w:rsidR="00F52AC3" w:rsidRPr="003433A8" w:rsidRDefault="00F52AC3" w:rsidP="00F52AC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04040"/>
          <w:lang w:val="uk-UA"/>
        </w:rPr>
      </w:pPr>
      <w:r w:rsidRPr="003433A8">
        <w:rPr>
          <w:rFonts w:ascii="Arial" w:hAnsi="Arial" w:cs="Arial"/>
          <w:color w:val="404040"/>
          <w:lang w:val="uk-UA"/>
        </w:rPr>
        <w:t> </w:t>
      </w:r>
    </w:p>
    <w:tbl>
      <w:tblPr>
        <w:tblW w:w="10455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2349"/>
        <w:gridCol w:w="4055"/>
        <w:gridCol w:w="1936"/>
        <w:gridCol w:w="1423"/>
        <w:gridCol w:w="10"/>
      </w:tblGrid>
      <w:tr w:rsidR="00F52AC3" w:rsidRPr="003433A8" w:rsidTr="00001A14">
        <w:tc>
          <w:tcPr>
            <w:tcW w:w="10455" w:type="dxa"/>
            <w:gridSpan w:val="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Батьки</w:t>
            </w:r>
          </w:p>
        </w:tc>
      </w:tr>
      <w:tr w:rsidR="00F52AC3" w:rsidRPr="003433A8" w:rsidTr="00001A14">
        <w:trPr>
          <w:gridAfter w:val="1"/>
          <w:wAfter w:w="10" w:type="dxa"/>
        </w:trPr>
        <w:tc>
          <w:tcPr>
            <w:tcW w:w="68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234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Пропагування 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доброчинності</w:t>
            </w:r>
          </w:p>
        </w:tc>
        <w:tc>
          <w:tcPr>
            <w:tcW w:w="4055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1.Ознайомлення батьків з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Положенням про академічну доброчесність учасників освітнього процесу.</w:t>
            </w:r>
          </w:p>
        </w:tc>
        <w:tc>
          <w:tcPr>
            <w:tcW w:w="193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вересень</w:t>
            </w:r>
          </w:p>
        </w:tc>
        <w:tc>
          <w:tcPr>
            <w:tcW w:w="1423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rPr>
          <w:gridAfter w:val="1"/>
          <w:wAfter w:w="10" w:type="dxa"/>
        </w:trPr>
        <w:tc>
          <w:tcPr>
            <w:tcW w:w="68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</w:t>
            </w:r>
          </w:p>
        </w:tc>
        <w:tc>
          <w:tcPr>
            <w:tcW w:w="234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Популяризація принципів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доброчесності серед учнів та батьків: поширення комплексу рекомендацій щодо</w:t>
            </w:r>
          </w:p>
        </w:tc>
        <w:tc>
          <w:tcPr>
            <w:tcW w:w="4055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 xml:space="preserve">1. </w:t>
            </w:r>
            <w:proofErr w:type="spellStart"/>
            <w:r w:rsidRPr="003433A8">
              <w:rPr>
                <w:szCs w:val="28"/>
                <w:lang w:val="uk-UA"/>
              </w:rPr>
              <w:t>Відеолекторій</w:t>
            </w:r>
            <w:proofErr w:type="spellEnd"/>
            <w:r w:rsidRPr="003433A8">
              <w:rPr>
                <w:szCs w:val="28"/>
                <w:lang w:val="uk-UA"/>
              </w:rPr>
              <w:t xml:space="preserve"> про поняття та принципи академічної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доброчесності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2. Ознайомлення батьків здобувачів освіти із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пам’яткою про дотримання академічної доброчинності в умовах дистанційного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навчання.</w:t>
            </w:r>
          </w:p>
        </w:tc>
        <w:tc>
          <w:tcPr>
            <w:tcW w:w="193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Жовтень</w:t>
            </w:r>
          </w:p>
        </w:tc>
        <w:tc>
          <w:tcPr>
            <w:tcW w:w="1423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  <w:tr w:rsidR="00F52AC3" w:rsidRPr="003433A8" w:rsidTr="00001A14">
        <w:trPr>
          <w:gridAfter w:val="1"/>
          <w:wAfter w:w="10" w:type="dxa"/>
        </w:trPr>
        <w:tc>
          <w:tcPr>
            <w:tcW w:w="682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2.</w:t>
            </w:r>
          </w:p>
        </w:tc>
        <w:tc>
          <w:tcPr>
            <w:tcW w:w="2349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Моніторинг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громадської думки</w:t>
            </w:r>
          </w:p>
        </w:tc>
        <w:tc>
          <w:tcPr>
            <w:tcW w:w="4055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1. Опитування батьків здобувачів освіти щодо</w:t>
            </w:r>
          </w:p>
          <w:p w:rsidR="00F52AC3" w:rsidRPr="003433A8" w:rsidRDefault="00F52AC3" w:rsidP="00993B6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433A8">
              <w:rPr>
                <w:sz w:val="28"/>
                <w:szCs w:val="28"/>
                <w:lang w:val="uk-UA"/>
              </w:rPr>
              <w:t>наявності/відсутності порушень академічної доброчесності</w:t>
            </w:r>
          </w:p>
        </w:tc>
        <w:tc>
          <w:tcPr>
            <w:tcW w:w="1936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87FAD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 xml:space="preserve">Грудень, </w:t>
            </w:r>
          </w:p>
        </w:tc>
        <w:tc>
          <w:tcPr>
            <w:tcW w:w="1423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F52AC3" w:rsidRPr="003433A8" w:rsidRDefault="00F52AC3" w:rsidP="00993B63">
            <w:pPr>
              <w:spacing w:after="0"/>
              <w:rPr>
                <w:szCs w:val="28"/>
                <w:lang w:val="uk-UA"/>
              </w:rPr>
            </w:pPr>
            <w:r w:rsidRPr="003433A8">
              <w:rPr>
                <w:szCs w:val="28"/>
                <w:lang w:val="uk-UA"/>
              </w:rPr>
              <w:t> </w:t>
            </w:r>
          </w:p>
        </w:tc>
      </w:tr>
    </w:tbl>
    <w:p w:rsidR="00F52AC3" w:rsidRPr="003433A8" w:rsidRDefault="00F52AC3" w:rsidP="00F52AC3">
      <w:pPr>
        <w:spacing w:after="0"/>
        <w:contextualSpacing/>
        <w:jc w:val="center"/>
        <w:rPr>
          <w:szCs w:val="28"/>
          <w:lang w:val="uk-UA"/>
        </w:rPr>
      </w:pPr>
    </w:p>
    <w:p w:rsidR="00F52AC3" w:rsidRPr="003433A8" w:rsidRDefault="00F52AC3" w:rsidP="00F52AC3">
      <w:pPr>
        <w:spacing w:after="0"/>
        <w:contextualSpacing/>
        <w:jc w:val="right"/>
        <w:rPr>
          <w:szCs w:val="28"/>
          <w:lang w:val="uk-UA"/>
        </w:rPr>
      </w:pPr>
    </w:p>
    <w:p w:rsidR="00E511E0" w:rsidRPr="003433A8" w:rsidRDefault="00E511E0">
      <w:pPr>
        <w:rPr>
          <w:lang w:val="uk-UA"/>
        </w:rPr>
      </w:pPr>
    </w:p>
    <w:sectPr w:rsidR="00E511E0" w:rsidRPr="003433A8" w:rsidSect="00402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C3"/>
    <w:rsid w:val="00001A14"/>
    <w:rsid w:val="003433A8"/>
    <w:rsid w:val="003750ED"/>
    <w:rsid w:val="00402182"/>
    <w:rsid w:val="00436BC7"/>
    <w:rsid w:val="00987FAD"/>
    <w:rsid w:val="00BE48C1"/>
    <w:rsid w:val="00D278E4"/>
    <w:rsid w:val="00E511E0"/>
    <w:rsid w:val="00F52AC3"/>
    <w:rsid w:val="00F7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C972"/>
  <w15:chartTrackingRefBased/>
  <w15:docId w15:val="{EB2A5FEB-2B76-4A63-B7AB-BE7F3D6B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C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A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school2.kl.com.ua/wp-content/uploads/2024/10/unname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9</cp:revision>
  <dcterms:created xsi:type="dcterms:W3CDTF">2025-08-20T09:52:00Z</dcterms:created>
  <dcterms:modified xsi:type="dcterms:W3CDTF">2025-12-03T07:41:00Z</dcterms:modified>
</cp:coreProperties>
</file>